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A" w:rsidRDefault="00CA39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397A" w:rsidRDefault="00CA397A">
      <w:pPr>
        <w:pStyle w:val="ConsPlusNormal"/>
        <w:jc w:val="both"/>
        <w:outlineLvl w:val="0"/>
      </w:pPr>
    </w:p>
    <w:p w:rsidR="00CA397A" w:rsidRDefault="00CA39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A397A" w:rsidRDefault="00CA397A">
      <w:pPr>
        <w:pStyle w:val="ConsPlusTitle"/>
        <w:jc w:val="center"/>
      </w:pPr>
    </w:p>
    <w:p w:rsidR="00CA397A" w:rsidRDefault="00CA397A">
      <w:pPr>
        <w:pStyle w:val="ConsPlusTitle"/>
        <w:jc w:val="center"/>
      </w:pPr>
      <w:r>
        <w:t>ПИСЬМО</w:t>
      </w:r>
    </w:p>
    <w:p w:rsidR="00CA397A" w:rsidRDefault="00CA397A">
      <w:pPr>
        <w:pStyle w:val="ConsPlusTitle"/>
        <w:jc w:val="center"/>
      </w:pPr>
      <w:r>
        <w:t>от 24 апреля 2015 г. N 06-456</w:t>
      </w:r>
    </w:p>
    <w:p w:rsidR="00CA397A" w:rsidRDefault="00CA397A">
      <w:pPr>
        <w:pStyle w:val="ConsPlusTitle"/>
        <w:jc w:val="center"/>
      </w:pPr>
    </w:p>
    <w:p w:rsidR="00CA397A" w:rsidRDefault="00CA397A">
      <w:pPr>
        <w:pStyle w:val="ConsPlusTitle"/>
        <w:jc w:val="center"/>
      </w:pPr>
      <w:r>
        <w:t>ОБ ИЗМЕНЕНИЯХ</w:t>
      </w:r>
    </w:p>
    <w:p w:rsidR="00CA397A" w:rsidRDefault="00CA397A">
      <w:pPr>
        <w:pStyle w:val="ConsPlusTitle"/>
        <w:jc w:val="center"/>
      </w:pPr>
      <w:r>
        <w:t>В ФЕДЕРАЛЬНЫЕ ГОСУДАРСТВЕННЫЕ ОБРАЗОВАТЕЛЬНЫЕ СТАНДАРТЫ</w:t>
      </w:r>
    </w:p>
    <w:p w:rsidR="00CA397A" w:rsidRDefault="00CA397A">
      <w:pPr>
        <w:pStyle w:val="ConsPlusTitle"/>
        <w:jc w:val="center"/>
      </w:pPr>
      <w:r>
        <w:t>СРЕДНЕГО ПРОФЕССИОНАЛЬНОГО ОБРАЗОВАНИЯ</w:t>
      </w:r>
    </w:p>
    <w:p w:rsidR="00CA397A" w:rsidRDefault="00CA397A">
      <w:pPr>
        <w:pStyle w:val="ConsPlusNormal"/>
        <w:jc w:val="both"/>
      </w:pPr>
    </w:p>
    <w:p w:rsidR="00CA397A" w:rsidRDefault="00CA397A">
      <w:pPr>
        <w:pStyle w:val="ConsPlusNormal"/>
        <w:ind w:firstLine="540"/>
        <w:jc w:val="both"/>
      </w:pPr>
      <w:bookmarkStart w:id="0" w:name="_GoBack"/>
      <w:proofErr w:type="gramStart"/>
      <w:r>
        <w:t xml:space="preserve">Приказами Министерства образования и науки Российской Федерации от 17.03.2015 </w:t>
      </w:r>
      <w:hyperlink r:id="rId6" w:history="1">
        <w:r>
          <w:rPr>
            <w:color w:val="0000FF"/>
          </w:rPr>
          <w:t>N 247</w:t>
        </w:r>
      </w:hyperlink>
      <w:r>
        <w:t xml:space="preserve">, от 25.03.2015 </w:t>
      </w:r>
      <w:hyperlink r:id="rId7" w:history="1">
        <w:r>
          <w:rPr>
            <w:color w:val="0000FF"/>
          </w:rPr>
          <w:t>N 272</w:t>
        </w:r>
      </w:hyperlink>
      <w:r>
        <w:t xml:space="preserve">, от 09.04.2015 </w:t>
      </w:r>
      <w:hyperlink r:id="rId8" w:history="1">
        <w:r>
          <w:rPr>
            <w:color w:val="0000FF"/>
          </w:rPr>
          <w:t>N 389</w:t>
        </w:r>
      </w:hyperlink>
      <w:r>
        <w:t xml:space="preserve">, от 09.04.2015 </w:t>
      </w:r>
      <w:hyperlink r:id="rId9" w:history="1">
        <w:r>
          <w:rPr>
            <w:color w:val="0000FF"/>
          </w:rPr>
          <w:t>N 390</w:t>
        </w:r>
      </w:hyperlink>
      <w:r>
        <w:t xml:space="preserve"> и от 09.04.2015 </w:t>
      </w:r>
      <w:hyperlink r:id="rId10" w:history="1">
        <w:r>
          <w:rPr>
            <w:color w:val="0000FF"/>
          </w:rPr>
          <w:t>N 391</w:t>
        </w:r>
      </w:hyperlink>
      <w:r>
        <w:t xml:space="preserve"> "О внесении изменений в федеральные государственные образовательные стандарты среднего профессионального образования" (далее соответственно - приказы, стандарты) утверждены изменения, которые вносятся в определенные федеральные государственные образовательные стандарты среднего профессионального образования.</w:t>
      </w:r>
      <w:bookmarkEnd w:id="0"/>
      <w:proofErr w:type="gramEnd"/>
    </w:p>
    <w:p w:rsidR="00CA397A" w:rsidRDefault="00CA397A">
      <w:pPr>
        <w:pStyle w:val="ConsPlusNormal"/>
        <w:ind w:firstLine="540"/>
        <w:jc w:val="both"/>
      </w:pPr>
      <w:r>
        <w:t xml:space="preserve">Внесение изменений в стандарты </w:t>
      </w:r>
      <w:proofErr w:type="gramStart"/>
      <w:r>
        <w:t>вызвано</w:t>
      </w:r>
      <w:proofErr w:type="gramEnd"/>
      <w:r>
        <w:t xml:space="preserve"> в том числе необходимостью в предоставлении права образовательным организациям, реализующим образовательные программы среднего профессионального образования, при разработке программ подготовки квалифицированных рабочих, служащих, специалистов среднего звена (далее соответственно - ППКРС, ППССЗ) увеличить объем времени на проведение практик за счет сокращения объема времени, отведенного на вариативную часть учебных циклов ППКРС и ППССЗ.</w:t>
      </w:r>
    </w:p>
    <w:p w:rsidR="00CA397A" w:rsidRDefault="00CA397A">
      <w:pPr>
        <w:pStyle w:val="ConsPlusNormal"/>
        <w:ind w:firstLine="540"/>
        <w:jc w:val="both"/>
      </w:pPr>
      <w:proofErr w:type="gramStart"/>
      <w:r>
        <w:t>Также в соответствии с пунктом 6 раздела I протокола заседания президиума Совета при Президенте РФ по реализации приоритетных национальных проектов и демографической политике от 11.10.2013 N 35 приказами вносятся изменения в стандарты в части увеличения сроков получения среднего профессионального образования для студентов, поступающих и на особых условиях для поступивших на обучение по ППКРС на базе основного общего образования на 5</w:t>
      </w:r>
      <w:proofErr w:type="gramEnd"/>
      <w:r>
        <w:t xml:space="preserve"> месяцев (до 2 лет 10 месяцев и 3 лет 10 месяцев соответственно) за счет увеличения объема времени, отведенного на практики, тем самым реализуя подходы дуального обучения.</w:t>
      </w:r>
    </w:p>
    <w:p w:rsidR="00CA397A" w:rsidRDefault="00CA397A">
      <w:pPr>
        <w:pStyle w:val="ConsPlusNormal"/>
        <w:ind w:firstLine="540"/>
        <w:jc w:val="both"/>
      </w:pPr>
      <w:proofErr w:type="gramStart"/>
      <w:r>
        <w:t>Необходимо отметить, что пунктами 2 приказов установлено, что обучение лиц, зачисленных до вступления в силу приказов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приказами, по решению образовательной организации и с согласия обучающегося.</w:t>
      </w:r>
      <w:proofErr w:type="gramEnd"/>
    </w:p>
    <w:p w:rsidR="00CA397A" w:rsidRDefault="00CA397A">
      <w:pPr>
        <w:pStyle w:val="ConsPlusNormal"/>
        <w:ind w:firstLine="540"/>
        <w:jc w:val="both"/>
      </w:pPr>
      <w:r>
        <w:t>Таким образом:</w:t>
      </w:r>
    </w:p>
    <w:p w:rsidR="00CA397A" w:rsidRDefault="00CA397A">
      <w:pPr>
        <w:pStyle w:val="ConsPlusNormal"/>
        <w:ind w:firstLine="540"/>
        <w:jc w:val="both"/>
      </w:pPr>
      <w:r>
        <w:t>- для лиц, зачисленных в образовательные организации для обучения по ППКРС до вступления в силу указанных приказов, срок получения среднего профессионального образования может быть увеличен на 5 месяцев по решению образовательной организации и с их согласия;</w:t>
      </w:r>
    </w:p>
    <w:p w:rsidR="00CA397A" w:rsidRDefault="00CA397A">
      <w:pPr>
        <w:pStyle w:val="ConsPlusNormal"/>
        <w:ind w:firstLine="540"/>
        <w:jc w:val="both"/>
      </w:pPr>
      <w:r>
        <w:t>- для лиц, зачисленных с 1 сентября 2015 г. в образовательные организации для обучения по ППКРС, устанавливается срок получения среднего профессионального образования 2,10 или 3,10 месяца соответственно.</w:t>
      </w:r>
    </w:p>
    <w:p w:rsidR="00CA397A" w:rsidRDefault="00CA397A">
      <w:pPr>
        <w:pStyle w:val="ConsPlusNormal"/>
        <w:ind w:firstLine="540"/>
        <w:jc w:val="both"/>
      </w:pPr>
      <w:proofErr w:type="gramStart"/>
      <w:r>
        <w:t>Кроме того, приказами вносятся изменения в стандарты, касающиеся обучения лиц по ППССЗ определенных специальностей - в заочной форме обучения, с возможностью увеличения срока получения среднего профессионального образования по ППССЗ базовой и углубленной подготовки на базе среднего общего образования - не более чем на один год, на базе основного общего образования - не более чем на 1,5 года, а также определяется максимальный объем аудиторной</w:t>
      </w:r>
      <w:proofErr w:type="gramEnd"/>
      <w:r>
        <w:t xml:space="preserve"> нагрузки в год по указанной форме обучения.</w:t>
      </w:r>
    </w:p>
    <w:p w:rsidR="00CA397A" w:rsidRDefault="00CA397A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просит довести настоящее письмо до образовательных организаций, реализующих образовательные программы среднего профессионального образования на территории соответствующего субъекта РФ, в срок до 4 мая 2015 г.</w:t>
      </w:r>
    </w:p>
    <w:p w:rsidR="00CA397A" w:rsidRDefault="00CA397A">
      <w:pPr>
        <w:pStyle w:val="ConsPlusNormal"/>
        <w:jc w:val="both"/>
      </w:pPr>
    </w:p>
    <w:p w:rsidR="00CA397A" w:rsidRDefault="00CA397A">
      <w:pPr>
        <w:pStyle w:val="ConsPlusNormal"/>
        <w:jc w:val="right"/>
      </w:pPr>
      <w:r>
        <w:t>Директор Департамента</w:t>
      </w:r>
    </w:p>
    <w:p w:rsidR="00CA397A" w:rsidRDefault="00CA397A">
      <w:pPr>
        <w:pStyle w:val="ConsPlusNormal"/>
        <w:jc w:val="right"/>
      </w:pPr>
      <w:r>
        <w:t>государственной политики в сфере</w:t>
      </w:r>
    </w:p>
    <w:p w:rsidR="00CA397A" w:rsidRDefault="00CA397A">
      <w:pPr>
        <w:pStyle w:val="ConsPlusNormal"/>
        <w:jc w:val="right"/>
      </w:pPr>
      <w:r>
        <w:t>подготовки рабочих кадров и ДПО</w:t>
      </w:r>
    </w:p>
    <w:p w:rsidR="00CA397A" w:rsidRDefault="00CA397A">
      <w:pPr>
        <w:pStyle w:val="ConsPlusNormal"/>
        <w:jc w:val="right"/>
      </w:pPr>
      <w:r>
        <w:t>Н.ЗОЛОТАРЕВА</w:t>
      </w:r>
    </w:p>
    <w:p w:rsidR="00CA397A" w:rsidRDefault="00CA397A">
      <w:pPr>
        <w:pStyle w:val="ConsPlusNormal"/>
        <w:jc w:val="both"/>
      </w:pPr>
    </w:p>
    <w:p w:rsidR="00CA397A" w:rsidRDefault="00CA397A">
      <w:pPr>
        <w:pStyle w:val="ConsPlusNormal"/>
        <w:jc w:val="both"/>
      </w:pPr>
    </w:p>
    <w:p w:rsidR="00CA397A" w:rsidRDefault="00CA3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F11" w:rsidRDefault="00353F11"/>
    <w:sectPr w:rsidR="00353F11" w:rsidSect="008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A"/>
    <w:rsid w:val="00353F11"/>
    <w:rsid w:val="00CA397A"/>
    <w:rsid w:val="00E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ED201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A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ED201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A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9D4CF310088B7BCBD5ECF615BH2O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2EA1DA4CB86AC8D221AB33F1EEBD29D4CE330E8EB7BCBD5ECF615BH2O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2EA1DA4CB86AC8D221AB33F1EEBD29DBC23C0084B7BCBD5ECF615BH2O1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21F2EA1DA4CB86AC8D221AB33F1EEBD29D4CF330F85B7BCBD5ECF615BH2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F2EA1DA4CB86AC8D221AB33F1EEBD29D4CF31098EB7BCBD5ECF615BH2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2016-10-12T08:14:00Z</dcterms:created>
  <dcterms:modified xsi:type="dcterms:W3CDTF">2016-10-12T08:21:00Z</dcterms:modified>
</cp:coreProperties>
</file>